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5C494" w14:textId="77777777" w:rsidR="00DB32EA" w:rsidRDefault="00DB32EA"/>
    <w:p w14:paraId="75F3432B" w14:textId="77777777" w:rsidR="00DB32EA" w:rsidRDefault="00DB32EA"/>
    <w:p w14:paraId="1064CDEC" w14:textId="77777777" w:rsidR="00DB32EA" w:rsidRDefault="00DB32EA"/>
    <w:p w14:paraId="063C8F9C" w14:textId="77777777" w:rsidR="00DB32EA" w:rsidRDefault="00DB32EA"/>
    <w:tbl>
      <w:tblPr>
        <w:tblW w:w="9709" w:type="dxa"/>
        <w:tblCellMar>
          <w:left w:w="70" w:type="dxa"/>
          <w:right w:w="70" w:type="dxa"/>
        </w:tblCellMar>
        <w:tblLook w:val="0000" w:firstRow="0" w:lastRow="0" w:firstColumn="0" w:lastColumn="0" w:noHBand="0" w:noVBand="0"/>
      </w:tblPr>
      <w:tblGrid>
        <w:gridCol w:w="70"/>
        <w:gridCol w:w="160"/>
        <w:gridCol w:w="7353"/>
        <w:gridCol w:w="2126"/>
      </w:tblGrid>
      <w:tr w:rsidR="00B443F7" w:rsidRPr="00BE38BD" w14:paraId="1D7EB767" w14:textId="77777777" w:rsidTr="00B11282">
        <w:trPr>
          <w:gridAfter w:val="1"/>
          <w:wAfter w:w="2126" w:type="dxa"/>
          <w:cantSplit/>
          <w:trHeight w:val="969"/>
        </w:trPr>
        <w:tc>
          <w:tcPr>
            <w:tcW w:w="7583" w:type="dxa"/>
            <w:gridSpan w:val="3"/>
          </w:tcPr>
          <w:p w14:paraId="5C5E01FA" w14:textId="77777777" w:rsidR="00B443F7" w:rsidRPr="00BE38BD" w:rsidRDefault="007B0312" w:rsidP="00B443F7">
            <w:pPr>
              <w:jc w:val="right"/>
              <w:rPr>
                <w:rFonts w:asciiTheme="minorHAnsi" w:hAnsiTheme="minorHAnsi" w:cstheme="minorHAnsi"/>
                <w:sz w:val="52"/>
                <w:szCs w:val="52"/>
                <w:u w:val="single"/>
                <w:lang w:val="nl-BE"/>
              </w:rPr>
            </w:pPr>
            <w:r>
              <w:rPr>
                <w:rFonts w:asciiTheme="minorHAnsi" w:hAnsiTheme="minorHAnsi" w:cstheme="minorHAnsi"/>
                <w:sz w:val="52"/>
                <w:szCs w:val="52"/>
                <w:u w:val="single"/>
                <w:lang w:val="nl-BE"/>
              </w:rPr>
              <w:t>Persbericht</w:t>
            </w:r>
          </w:p>
        </w:tc>
      </w:tr>
      <w:tr w:rsidR="00B443F7" w:rsidRPr="00E10F3B" w14:paraId="6BEC72A3" w14:textId="77777777" w:rsidTr="00B11282">
        <w:trPr>
          <w:cantSplit/>
          <w:trHeight w:val="979"/>
        </w:trPr>
        <w:tc>
          <w:tcPr>
            <w:tcW w:w="9709" w:type="dxa"/>
            <w:gridSpan w:val="4"/>
            <w:vAlign w:val="center"/>
          </w:tcPr>
          <w:p w14:paraId="214EAD42" w14:textId="77777777" w:rsidR="00E10F3B" w:rsidRPr="00E10F3B" w:rsidRDefault="00E10F3B" w:rsidP="00E10F3B">
            <w:pPr>
              <w:jc w:val="center"/>
              <w:rPr>
                <w:rFonts w:asciiTheme="minorHAnsi" w:hAnsiTheme="minorHAnsi" w:cstheme="minorHAnsi"/>
                <w:b/>
                <w:sz w:val="36"/>
                <w:szCs w:val="36"/>
                <w:lang w:val="nl-BE"/>
              </w:rPr>
            </w:pPr>
            <w:r w:rsidRPr="00E10F3B">
              <w:rPr>
                <w:rFonts w:asciiTheme="minorHAnsi" w:hAnsiTheme="minorHAnsi" w:cstheme="minorHAnsi"/>
                <w:b/>
                <w:sz w:val="36"/>
                <w:szCs w:val="36"/>
                <w:lang w:val="nl-BE"/>
              </w:rPr>
              <w:t xml:space="preserve">  </w:t>
            </w:r>
          </w:p>
          <w:p w14:paraId="6259715A" w14:textId="77777777" w:rsidR="00E10F3B" w:rsidRPr="00E10F3B" w:rsidRDefault="00E10F3B" w:rsidP="00E10F3B">
            <w:pPr>
              <w:jc w:val="center"/>
              <w:rPr>
                <w:rFonts w:asciiTheme="minorHAnsi" w:hAnsiTheme="minorHAnsi" w:cstheme="minorHAnsi"/>
                <w:b/>
                <w:sz w:val="36"/>
                <w:szCs w:val="36"/>
                <w:lang w:val="nl-BE"/>
              </w:rPr>
            </w:pPr>
            <w:r w:rsidRPr="00E10F3B">
              <w:rPr>
                <w:rFonts w:asciiTheme="minorHAnsi" w:hAnsiTheme="minorHAnsi" w:cstheme="minorHAnsi"/>
                <w:b/>
                <w:sz w:val="36"/>
                <w:szCs w:val="36"/>
                <w:lang w:val="nl-BE"/>
              </w:rPr>
              <w:t xml:space="preserve">    Betere inning verkeersboetes voor meer verkeersveiligheid</w:t>
            </w:r>
          </w:p>
          <w:p w14:paraId="1C5E6243" w14:textId="77777777" w:rsidR="00B443F7" w:rsidRPr="00037281" w:rsidRDefault="00E10F3B" w:rsidP="00E10F3B">
            <w:pPr>
              <w:jc w:val="center"/>
              <w:rPr>
                <w:rFonts w:asciiTheme="minorHAnsi" w:hAnsiTheme="minorHAnsi" w:cstheme="minorHAnsi"/>
                <w:b/>
                <w:sz w:val="36"/>
                <w:szCs w:val="36"/>
                <w:lang w:val="nl-BE"/>
              </w:rPr>
            </w:pPr>
            <w:r w:rsidRPr="00E10F3B">
              <w:rPr>
                <w:rFonts w:asciiTheme="minorHAnsi" w:hAnsiTheme="minorHAnsi" w:cstheme="minorHAnsi"/>
                <w:b/>
                <w:sz w:val="36"/>
                <w:szCs w:val="36"/>
                <w:lang w:val="nl-BE"/>
              </w:rPr>
              <w:t xml:space="preserve">   </w:t>
            </w:r>
          </w:p>
        </w:tc>
      </w:tr>
      <w:tr w:rsidR="00B443F7" w:rsidRPr="00E10F3B" w14:paraId="1B13D6A7" w14:textId="77777777" w:rsidTr="00B11282">
        <w:trPr>
          <w:trHeight w:val="979"/>
        </w:trPr>
        <w:tc>
          <w:tcPr>
            <w:tcW w:w="9709" w:type="dxa"/>
            <w:gridSpan w:val="4"/>
            <w:vAlign w:val="center"/>
          </w:tcPr>
          <w:p w14:paraId="68F6D04C" w14:textId="77777777" w:rsidR="002F664D" w:rsidRDefault="002F664D" w:rsidP="002F664D">
            <w:pPr>
              <w:tabs>
                <w:tab w:val="left" w:pos="2268"/>
                <w:tab w:val="left" w:pos="4534"/>
                <w:tab w:val="left" w:pos="7370"/>
              </w:tabs>
              <w:spacing w:line="260" w:lineRule="exact"/>
              <w:jc w:val="both"/>
              <w:rPr>
                <w:rFonts w:ascii="Calibri" w:hAnsi="Calibri" w:cs="Calibri"/>
                <w:sz w:val="22"/>
                <w:lang w:val="nl-BE"/>
              </w:rPr>
            </w:pPr>
          </w:p>
          <w:p w14:paraId="5FA1E1D4" w14:textId="77777777" w:rsidR="002F664D" w:rsidRDefault="002F664D" w:rsidP="002F664D">
            <w:pPr>
              <w:rPr>
                <w:szCs w:val="24"/>
                <w:lang w:val="nl-BE"/>
              </w:rPr>
            </w:pPr>
            <w:r>
              <w:rPr>
                <w:lang w:val="nl-BE"/>
              </w:rPr>
              <w:t>Minister van Justitie, Koen Geens,  Minister van Binnenlandse Zaken, Jan Jambon, en Minister van Mobiliteit, François Bellot, stelden vandaag in Brussel het ‘</w:t>
            </w:r>
            <w:r>
              <w:rPr>
                <w:color w:val="44546A"/>
                <w:lang w:val="nl-BE"/>
              </w:rPr>
              <w:t>C</w:t>
            </w:r>
            <w:r>
              <w:rPr>
                <w:lang w:val="nl-BE"/>
              </w:rPr>
              <w:t xml:space="preserve">rossborder’-project voor. </w:t>
            </w:r>
          </w:p>
          <w:p w14:paraId="60616345" w14:textId="77777777" w:rsidR="002F664D" w:rsidRDefault="002F664D" w:rsidP="002F664D">
            <w:pPr>
              <w:rPr>
                <w:lang w:val="nl-BE"/>
              </w:rPr>
            </w:pPr>
          </w:p>
          <w:p w14:paraId="132A456E" w14:textId="77777777" w:rsidR="002F664D" w:rsidRDefault="002F664D" w:rsidP="002F664D">
            <w:pPr>
              <w:rPr>
                <w:color w:val="44546A"/>
                <w:lang w:val="nl-BE"/>
              </w:rPr>
            </w:pPr>
            <w:r>
              <w:rPr>
                <w:lang w:val="nl-BE"/>
              </w:rPr>
              <w:t>Dit project</w:t>
            </w:r>
            <w:r>
              <w:rPr>
                <w:color w:val="000000"/>
                <w:lang w:val="nl-BE"/>
              </w:rPr>
              <w:t xml:space="preserve">, waar justitie 5,6 miljoen euro in investeert, zal </w:t>
            </w:r>
            <w:r>
              <w:rPr>
                <w:lang w:val="nl-BE"/>
              </w:rPr>
              <w:t xml:space="preserve">zorgen voor een vlottere inning van verkeersboeten. </w:t>
            </w:r>
            <w:r>
              <w:rPr>
                <w:color w:val="000000"/>
                <w:lang w:val="nl-BE"/>
              </w:rPr>
              <w:t xml:space="preserve">Dit project kan enkel slagen door een optimale samenwerking tussen de FOD justitie, de Federale Politie en de FOD mobiliteit. Een voorbeeld van een samen sterk beleid. </w:t>
            </w:r>
          </w:p>
          <w:p w14:paraId="57B64DFF" w14:textId="77777777" w:rsidR="002F664D" w:rsidRDefault="002F664D" w:rsidP="002F664D">
            <w:pPr>
              <w:rPr>
                <w:rFonts w:ascii="Calibri" w:hAnsi="Calibri"/>
                <w:color w:val="44546A"/>
                <w:sz w:val="22"/>
                <w:szCs w:val="22"/>
                <w:lang w:val="nl-BE"/>
              </w:rPr>
            </w:pPr>
          </w:p>
          <w:p w14:paraId="07DB22F5" w14:textId="77777777" w:rsidR="002F664D" w:rsidRDefault="002F664D" w:rsidP="002F664D">
            <w:pPr>
              <w:rPr>
                <w:szCs w:val="24"/>
                <w:lang w:val="nl-BE"/>
              </w:rPr>
            </w:pPr>
            <w:r>
              <w:rPr>
                <w:lang w:val="nl-BE"/>
              </w:rPr>
              <w:t>Omdat de voorstellen tot onmiddellijke inning, de voorstellen tot minnelijke schikking, de bevelen tot bet</w:t>
            </w:r>
            <w:r>
              <w:rPr>
                <w:color w:val="000000"/>
                <w:lang w:val="nl-BE"/>
              </w:rPr>
              <w:t>alen</w:t>
            </w:r>
            <w:r>
              <w:rPr>
                <w:lang w:val="nl-BE"/>
              </w:rPr>
              <w:t xml:space="preserve"> en alle overige documenten via een geautomatiseerde verzending zullen gebeuren, zal dit voor de parketten resulteren in een verminderde werklast. Dankzij dit project zullen de politie, de parketten en de politierechtbanken zich kunnen focussen op hun kerntaken, met name de vaststelling en de vervolging. </w:t>
            </w:r>
          </w:p>
          <w:p w14:paraId="7CD8B305" w14:textId="77777777" w:rsidR="002F664D" w:rsidRDefault="002F664D" w:rsidP="002F664D">
            <w:pPr>
              <w:rPr>
                <w:lang w:val="nl-BE"/>
              </w:rPr>
            </w:pPr>
          </w:p>
          <w:p w14:paraId="2058B27E" w14:textId="77777777" w:rsidR="002F664D" w:rsidRDefault="002F664D" w:rsidP="002F664D">
            <w:pPr>
              <w:rPr>
                <w:color w:val="000000"/>
                <w:lang w:val="nl-BE"/>
              </w:rPr>
            </w:pPr>
            <w:r>
              <w:rPr>
                <w:lang w:val="nl-BE"/>
              </w:rPr>
              <w:t xml:space="preserve">Een aangepast proces-verbaal zal vanaf 1 juli 2017 naar de buitenlandse verkeersovertreders gestuurd worden. Het betreft </w:t>
            </w:r>
            <w:r>
              <w:rPr>
                <w:color w:val="000000"/>
                <w:lang w:val="nl-BE"/>
              </w:rPr>
              <w:t xml:space="preserve">hier in eerste instantie </w:t>
            </w:r>
            <w:r>
              <w:rPr>
                <w:lang w:val="nl-BE"/>
              </w:rPr>
              <w:t>overtreders uit Frankrijk, Nederland, Luxemburg, Duitsland, Oostenrijk, Liechtenstein en Monaco die een kopie zullen krijgen van het pv vertaald in hun landstaal.</w:t>
            </w:r>
            <w:r>
              <w:rPr>
                <w:color w:val="44546A"/>
                <w:lang w:val="nl-BE"/>
              </w:rPr>
              <w:t xml:space="preserve"> </w:t>
            </w:r>
            <w:r>
              <w:rPr>
                <w:color w:val="000000"/>
                <w:lang w:val="nl-BE"/>
              </w:rPr>
              <w:t xml:space="preserve">Daarvoor is een samenwerking met de nationale DIV instanties belangrijk. </w:t>
            </w:r>
          </w:p>
          <w:p w14:paraId="05C44001" w14:textId="77777777" w:rsidR="002F664D" w:rsidRDefault="002F664D" w:rsidP="002F664D">
            <w:pPr>
              <w:rPr>
                <w:lang w:val="nl-BE"/>
              </w:rPr>
            </w:pPr>
          </w:p>
          <w:p w14:paraId="54D80AA1" w14:textId="27D67C78" w:rsidR="002F664D" w:rsidRDefault="002F664D" w:rsidP="002F664D">
            <w:pPr>
              <w:rPr>
                <w:lang w:val="nl-BE"/>
              </w:rPr>
            </w:pPr>
            <w:r>
              <w:rPr>
                <w:lang w:val="nl-BE"/>
              </w:rPr>
              <w:t>De Belgische en de buitenlandse overtreders zullen voor al hun vragen met betrekking tot de opgelopen verkeersboetes doorverwezen worden naar de website en naar het gecentraliseerde  en gespecialiseerd</w:t>
            </w:r>
            <w:r>
              <w:rPr>
                <w:color w:val="1F497D"/>
                <w:lang w:val="nl-BE"/>
              </w:rPr>
              <w:t>e</w:t>
            </w:r>
            <w:r>
              <w:rPr>
                <w:lang w:val="nl-BE"/>
              </w:rPr>
              <w:t xml:space="preserve"> callcenter. De website zal kunnen geraadpleegd worden in 4 talen: </w:t>
            </w:r>
            <w:hyperlink r:id="rId7" w:history="1">
              <w:r>
                <w:rPr>
                  <w:rStyle w:val="Lienhypertexte"/>
                  <w:lang w:val="nl-BE"/>
                </w:rPr>
                <w:t>www.verkeersboeten.be</w:t>
              </w:r>
            </w:hyperlink>
            <w:r>
              <w:rPr>
                <w:lang w:val="nl-BE"/>
              </w:rPr>
              <w:t xml:space="preserve"> (Nederlands</w:t>
            </w:r>
            <w:r>
              <w:rPr>
                <w:color w:val="1F497D"/>
                <w:lang w:val="nl-BE"/>
              </w:rPr>
              <w:t>)</w:t>
            </w:r>
            <w:r>
              <w:rPr>
                <w:lang w:val="nl-BE"/>
              </w:rPr>
              <w:t xml:space="preserve">, </w:t>
            </w:r>
            <w:r w:rsidR="00606C77">
              <w:fldChar w:fldCharType="begin"/>
            </w:r>
            <w:r w:rsidR="00606C77">
              <w:instrText>HYPERLINK "https://www.amandesroutieres.be"</w:instrText>
            </w:r>
            <w:r w:rsidR="00606C77">
              <w:fldChar w:fldCharType="separate"/>
            </w:r>
            <w:r w:rsidR="00606C77">
              <w:rPr>
                <w:rStyle w:val="Lienhypertexte"/>
                <w:lang w:val="nl-BE"/>
              </w:rPr>
              <w:t>www.amandesroutieres.be</w:t>
            </w:r>
            <w:r w:rsidR="00606C77">
              <w:rPr>
                <w:rStyle w:val="Lienhypertexte"/>
                <w:lang w:val="nl-BE"/>
              </w:rPr>
              <w:fldChar w:fldCharType="end"/>
            </w:r>
            <w:bookmarkStart w:id="0" w:name="_GoBack"/>
            <w:bookmarkEnd w:id="0"/>
            <w:r>
              <w:rPr>
                <w:lang w:val="nl-BE"/>
              </w:rPr>
              <w:t xml:space="preserve"> (Frans), </w:t>
            </w:r>
            <w:hyperlink r:id="rId8" w:history="1">
              <w:r>
                <w:rPr>
                  <w:rStyle w:val="Lienhypertexte"/>
                  <w:lang w:val="nl-BE"/>
                </w:rPr>
                <w:t>www.trafficfines.be</w:t>
              </w:r>
            </w:hyperlink>
            <w:r>
              <w:rPr>
                <w:lang w:val="nl-BE"/>
              </w:rPr>
              <w:t xml:space="preserve"> (Engels) en </w:t>
            </w:r>
            <w:r w:rsidR="000B1FE5">
              <w:fldChar w:fldCharType="begin"/>
            </w:r>
            <w:r w:rsidR="000B1FE5">
              <w:instrText xml:space="preserve"> HYPERLINK "http://www.verkehrsstrafen.be" </w:instrText>
            </w:r>
            <w:r w:rsidR="000B1FE5">
              <w:fldChar w:fldCharType="separate"/>
            </w:r>
            <w:r>
              <w:rPr>
                <w:rStyle w:val="Lienhypertexte"/>
                <w:lang w:val="nl-BE"/>
              </w:rPr>
              <w:t>www.verkehrsstrafen.be</w:t>
            </w:r>
            <w:r w:rsidR="000B1FE5">
              <w:rPr>
                <w:rStyle w:val="Lienhypertexte"/>
                <w:lang w:val="nl-BE"/>
              </w:rPr>
              <w:fldChar w:fldCharType="end"/>
            </w:r>
            <w:r>
              <w:rPr>
                <w:lang w:val="nl-BE"/>
              </w:rPr>
              <w:t xml:space="preserve"> (Duits). Het callcenter kan alle </w:t>
            </w:r>
            <w:r>
              <w:rPr>
                <w:color w:val="1F497D"/>
                <w:lang w:val="nl-BE"/>
              </w:rPr>
              <w:t>week</w:t>
            </w:r>
            <w:r>
              <w:rPr>
                <w:lang w:val="nl-BE"/>
              </w:rPr>
              <w:t xml:space="preserve">dagen  tijdens de kantooruren telefonisch gecontacteerd </w:t>
            </w:r>
            <w:r>
              <w:rPr>
                <w:color w:val="000000"/>
                <w:lang w:val="nl-BE"/>
              </w:rPr>
              <w:t xml:space="preserve">worden op: </w:t>
            </w:r>
          </w:p>
          <w:p w14:paraId="7F1C9907" w14:textId="77777777" w:rsidR="002F664D" w:rsidRDefault="002F664D" w:rsidP="002F664D">
            <w:pPr>
              <w:rPr>
                <w:lang w:val="nl-BE"/>
              </w:rPr>
            </w:pPr>
            <w:r>
              <w:rPr>
                <w:lang w:val="nl-BE"/>
              </w:rPr>
              <w:t>+ 32 2 278 55 60. Al deze communicatietools zullen beheerd worden door Bpost.</w:t>
            </w:r>
          </w:p>
          <w:p w14:paraId="072799E2" w14:textId="77777777" w:rsidR="002F664D" w:rsidRDefault="002F664D" w:rsidP="002F664D">
            <w:pPr>
              <w:rPr>
                <w:lang w:val="nl-BE"/>
              </w:rPr>
            </w:pPr>
          </w:p>
          <w:p w14:paraId="15471BCA" w14:textId="77777777" w:rsidR="002F664D" w:rsidRDefault="002F664D" w:rsidP="002F664D">
            <w:pPr>
              <w:rPr>
                <w:color w:val="000000"/>
                <w:lang w:val="nl-BE"/>
              </w:rPr>
            </w:pPr>
            <w:r>
              <w:rPr>
                <w:color w:val="000000"/>
                <w:lang w:val="nl-BE"/>
              </w:rPr>
              <w:t xml:space="preserve">Vanaf 3 juli 2017 zullen de betrokken burgers hun verkeersboete online kunnen betalen aan de hand van hun pv-nummer en de datum van de overtreding. </w:t>
            </w:r>
          </w:p>
          <w:p w14:paraId="6401E00F" w14:textId="77777777" w:rsidR="002F664D" w:rsidRDefault="002F664D" w:rsidP="002F664D">
            <w:pPr>
              <w:rPr>
                <w:rFonts w:ascii="Calibri" w:hAnsi="Calibri"/>
                <w:color w:val="000000"/>
                <w:sz w:val="22"/>
                <w:szCs w:val="22"/>
                <w:lang w:val="nl-BE"/>
              </w:rPr>
            </w:pPr>
          </w:p>
          <w:p w14:paraId="36FD8AD3" w14:textId="77777777" w:rsidR="002F664D" w:rsidRDefault="002F664D" w:rsidP="002F664D">
            <w:pPr>
              <w:rPr>
                <w:color w:val="000000"/>
                <w:szCs w:val="24"/>
                <w:lang w:val="nl-BE"/>
              </w:rPr>
            </w:pPr>
            <w:r>
              <w:rPr>
                <w:color w:val="000000"/>
                <w:lang w:val="nl-BE"/>
              </w:rPr>
              <w:t>Het bedrag van de voorstellen tot minnelijke schikking wordt verhoogd met  33%.</w:t>
            </w:r>
          </w:p>
          <w:p w14:paraId="37C37F4B" w14:textId="77777777" w:rsidR="002F664D" w:rsidRDefault="002F664D" w:rsidP="002F664D">
            <w:pPr>
              <w:rPr>
                <w:lang w:val="nl-BE"/>
              </w:rPr>
            </w:pPr>
          </w:p>
          <w:p w14:paraId="61F73464" w14:textId="77777777" w:rsidR="002F664D" w:rsidRDefault="002F664D" w:rsidP="002F664D">
            <w:pPr>
              <w:rPr>
                <w:lang w:val="nl-BE"/>
              </w:rPr>
            </w:pPr>
          </w:p>
          <w:p w14:paraId="63A1B97E" w14:textId="77777777" w:rsidR="002F664D" w:rsidRDefault="002F664D" w:rsidP="002F664D">
            <w:pPr>
              <w:rPr>
                <w:lang w:val="nl-BE"/>
              </w:rPr>
            </w:pPr>
          </w:p>
          <w:p w14:paraId="4E55F675" w14:textId="77777777" w:rsidR="002F664D" w:rsidRDefault="002F664D" w:rsidP="002F664D">
            <w:pPr>
              <w:rPr>
                <w:lang w:val="nl-BE"/>
              </w:rPr>
            </w:pPr>
          </w:p>
          <w:p w14:paraId="52DCBE9E" w14:textId="77777777" w:rsidR="002F664D" w:rsidRDefault="002F664D" w:rsidP="002F664D">
            <w:pPr>
              <w:rPr>
                <w:lang w:val="nl-BE"/>
              </w:rPr>
            </w:pPr>
          </w:p>
          <w:p w14:paraId="7989A49D" w14:textId="77777777" w:rsidR="002F664D" w:rsidRDefault="002F664D" w:rsidP="002F664D">
            <w:pPr>
              <w:rPr>
                <w:lang w:val="nl-BE"/>
              </w:rPr>
            </w:pPr>
          </w:p>
          <w:p w14:paraId="307D067C" w14:textId="77777777" w:rsidR="002F664D" w:rsidRDefault="002F664D" w:rsidP="002F664D">
            <w:pPr>
              <w:rPr>
                <w:lang w:val="nl-BE"/>
              </w:rPr>
            </w:pPr>
          </w:p>
          <w:p w14:paraId="476E88CE" w14:textId="77777777" w:rsidR="002F664D" w:rsidRDefault="002F664D" w:rsidP="002F664D">
            <w:pPr>
              <w:rPr>
                <w:lang w:val="nl-BE"/>
              </w:rPr>
            </w:pPr>
          </w:p>
          <w:p w14:paraId="768324CB" w14:textId="77777777" w:rsidR="002F664D" w:rsidRDefault="002F664D" w:rsidP="002F664D">
            <w:pPr>
              <w:rPr>
                <w:lang w:val="nl-BE"/>
              </w:rPr>
            </w:pPr>
          </w:p>
          <w:p w14:paraId="20277769" w14:textId="77777777" w:rsidR="002F664D" w:rsidRDefault="002F664D" w:rsidP="002F664D">
            <w:pPr>
              <w:rPr>
                <w:lang w:val="nl-BE"/>
              </w:rPr>
            </w:pPr>
          </w:p>
          <w:p w14:paraId="251CADC5" w14:textId="77777777" w:rsidR="002F664D" w:rsidRDefault="002F664D" w:rsidP="002F664D">
            <w:pPr>
              <w:rPr>
                <w:lang w:val="nl-BE"/>
              </w:rPr>
            </w:pPr>
          </w:p>
          <w:p w14:paraId="58432200" w14:textId="77777777" w:rsidR="002F664D" w:rsidRDefault="002F664D" w:rsidP="002F664D">
            <w:pPr>
              <w:rPr>
                <w:lang w:val="nl-BE"/>
              </w:rPr>
            </w:pPr>
          </w:p>
          <w:p w14:paraId="227C4620" w14:textId="77777777" w:rsidR="002F664D" w:rsidRDefault="002F664D" w:rsidP="002F664D">
            <w:pPr>
              <w:rPr>
                <w:i/>
                <w:lang w:val="nl-BE"/>
              </w:rPr>
            </w:pPr>
            <w:r>
              <w:rPr>
                <w:lang w:val="nl-BE"/>
              </w:rPr>
              <w:t xml:space="preserve">Quote </w:t>
            </w:r>
            <w:r w:rsidR="00E10F3B">
              <w:rPr>
                <w:lang w:val="nl-BE"/>
              </w:rPr>
              <w:t>Minister</w:t>
            </w:r>
            <w:r>
              <w:rPr>
                <w:lang w:val="nl-BE"/>
              </w:rPr>
              <w:t xml:space="preserve"> Geens: </w:t>
            </w:r>
            <w:r w:rsidRPr="002F664D">
              <w:rPr>
                <w:i/>
                <w:lang w:val="nl-BE"/>
              </w:rPr>
              <w:t>“We slaan twee vliegen in één klap: door dit project komen 270 politiemensen vrij die zich kunnen concentreren om méér inbreuken vast te stellen. Ook voor het Openbaar Ministerie bevat het project een grote stap vooruit: doordat zij een volledig zicht krijgen op het overtredings- en betalingsprofiel van een verkeersovertreder kunnen zij hun vervolgingsbeleid beter afstemmen en recidivisten sneller detecteren en passend straffen. Dit moet bijdragen tot een grotere verkeersveiligheid. Maar vooral is dit een voorbeeld van een performante overheid die over verschillende diensten aan een omvangrijk project samenwerkt.”</w:t>
            </w:r>
          </w:p>
          <w:p w14:paraId="149AF13A" w14:textId="77777777" w:rsidR="00E10F3B" w:rsidRDefault="00E10F3B" w:rsidP="002F664D">
            <w:pPr>
              <w:rPr>
                <w:lang w:val="nl-BE"/>
              </w:rPr>
            </w:pPr>
          </w:p>
          <w:p w14:paraId="1724E902" w14:textId="77777777" w:rsidR="00E10F3B" w:rsidRPr="00B11282" w:rsidRDefault="00B11282" w:rsidP="002F664D">
            <w:pPr>
              <w:rPr>
                <w:i/>
                <w:lang w:val="nl-BE"/>
              </w:rPr>
            </w:pPr>
            <w:r>
              <w:rPr>
                <w:lang w:val="nl-BE"/>
              </w:rPr>
              <w:t xml:space="preserve">Quote Minister Jambon: </w:t>
            </w:r>
            <w:r w:rsidR="00E10F3B" w:rsidRPr="00B11282">
              <w:rPr>
                <w:i/>
                <w:lang w:val="nl-BE"/>
              </w:rPr>
              <w:t>"Dit project gaat onze politiemensen enorm ontlasten</w:t>
            </w:r>
            <w:r>
              <w:rPr>
                <w:i/>
                <w:lang w:val="nl-BE"/>
              </w:rPr>
              <w:t xml:space="preserve"> van administratieve rompslomp. </w:t>
            </w:r>
            <w:r w:rsidR="00E10F3B" w:rsidRPr="00B11282">
              <w:rPr>
                <w:i/>
                <w:lang w:val="nl-BE"/>
              </w:rPr>
              <w:t>Daardoor kunnen we opnieuw voor meer blauw zorgen op de plekken waar we dat nodig hebben. Bovendien bewijzen we dat we als overheid in staat zijn om te investeren in slimme innovaties die ons op termijn een flink</w:t>
            </w:r>
            <w:r>
              <w:rPr>
                <w:i/>
                <w:lang w:val="nl-BE"/>
              </w:rPr>
              <w:t>e besparing opleveren."</w:t>
            </w:r>
          </w:p>
          <w:p w14:paraId="7E0BA845" w14:textId="77777777" w:rsidR="002F664D" w:rsidRPr="00E10F3B" w:rsidRDefault="002F664D" w:rsidP="002F664D">
            <w:pPr>
              <w:rPr>
                <w:rFonts w:ascii="Calibri" w:hAnsi="Calibri"/>
                <w:i/>
                <w:color w:val="44546A"/>
                <w:sz w:val="22"/>
                <w:szCs w:val="22"/>
                <w:lang w:val="nl-BE"/>
              </w:rPr>
            </w:pPr>
          </w:p>
          <w:p w14:paraId="20436843" w14:textId="77777777" w:rsidR="00E10F3B" w:rsidRPr="00E10F3B" w:rsidRDefault="00E10F3B" w:rsidP="00E10F3B">
            <w:pPr>
              <w:rPr>
                <w:i/>
                <w:lang w:val="nl-BE"/>
              </w:rPr>
            </w:pPr>
            <w:r>
              <w:rPr>
                <w:lang w:val="nl-BE"/>
              </w:rPr>
              <w:t xml:space="preserve">Quote Minister Bellot: </w:t>
            </w:r>
            <w:r w:rsidRPr="00E10F3B">
              <w:rPr>
                <w:i/>
                <w:lang w:val="nl-BE"/>
              </w:rPr>
              <w:t>“Dankzij het project Crossborder ontlopen ook buitenlanders die zware overtredingen begaan op onze wegen niet langer hun straf. Op die manier verhogen we de verkeersveiligheid voor iedereen. Ons doel blijft de halvering van het aantal verkeersdoden in 2020 in vergelijking met 2010 en het Crossborder is één van de vele projecten voor meer verkeersveiligheid.”</w:t>
            </w:r>
          </w:p>
          <w:p w14:paraId="55039C4B" w14:textId="77777777" w:rsidR="002F664D" w:rsidRDefault="002F664D" w:rsidP="00E10F3B">
            <w:pPr>
              <w:spacing w:line="260" w:lineRule="exact"/>
              <w:jc w:val="both"/>
              <w:rPr>
                <w:rFonts w:ascii="Calibri" w:hAnsi="Calibri"/>
                <w:sz w:val="22"/>
                <w:szCs w:val="22"/>
                <w:lang w:val="nl-BE"/>
              </w:rPr>
            </w:pPr>
          </w:p>
          <w:p w14:paraId="068FCDCE" w14:textId="77777777" w:rsidR="002F664D" w:rsidRDefault="002F664D" w:rsidP="002F664D">
            <w:pPr>
              <w:spacing w:line="260" w:lineRule="exact"/>
              <w:ind w:left="720"/>
              <w:jc w:val="both"/>
              <w:rPr>
                <w:rFonts w:ascii="Calibri" w:hAnsi="Calibri"/>
                <w:sz w:val="22"/>
                <w:szCs w:val="22"/>
                <w:lang w:val="nl-BE"/>
              </w:rPr>
            </w:pPr>
          </w:p>
          <w:p w14:paraId="55D7022B" w14:textId="77777777" w:rsidR="00B443F7" w:rsidRDefault="00B443F7" w:rsidP="00E10F3B">
            <w:pPr>
              <w:tabs>
                <w:tab w:val="left" w:pos="2268"/>
                <w:tab w:val="left" w:pos="4534"/>
                <w:tab w:val="left" w:pos="7370"/>
              </w:tabs>
              <w:spacing w:line="260" w:lineRule="exact"/>
              <w:ind w:left="720"/>
              <w:jc w:val="both"/>
              <w:rPr>
                <w:rFonts w:ascii="Calibri" w:hAnsi="Calibri" w:cs="Calibri"/>
                <w:sz w:val="22"/>
                <w:lang w:val="nl-BE"/>
              </w:rPr>
            </w:pPr>
          </w:p>
          <w:p w14:paraId="347B1D83" w14:textId="77777777" w:rsidR="00B443F7" w:rsidRDefault="00B443F7" w:rsidP="00B11282">
            <w:pPr>
              <w:tabs>
                <w:tab w:val="left" w:pos="2268"/>
                <w:tab w:val="left" w:pos="4534"/>
                <w:tab w:val="left" w:pos="7370"/>
              </w:tabs>
              <w:spacing w:line="260" w:lineRule="exact"/>
              <w:jc w:val="both"/>
              <w:rPr>
                <w:rFonts w:ascii="Calibri" w:hAnsi="Calibri" w:cs="Calibri"/>
                <w:sz w:val="22"/>
                <w:lang w:val="nl-BE"/>
              </w:rPr>
            </w:pPr>
          </w:p>
          <w:p w14:paraId="72280806" w14:textId="77777777" w:rsidR="00B11282" w:rsidRDefault="00B11282" w:rsidP="00B11282">
            <w:pPr>
              <w:rPr>
                <w:rFonts w:ascii="Calibri" w:hAnsi="Calibri" w:cs="Calibri"/>
                <w:sz w:val="22"/>
                <w:szCs w:val="22"/>
              </w:rPr>
            </w:pPr>
            <w:proofErr w:type="spellStart"/>
            <w:r>
              <w:rPr>
                <w:rFonts w:ascii="Calibri" w:hAnsi="Calibri" w:cs="Calibri"/>
                <w:sz w:val="22"/>
                <w:szCs w:val="22"/>
              </w:rPr>
              <w:t>Woordvoerder</w:t>
            </w:r>
            <w:proofErr w:type="spellEnd"/>
            <w:r>
              <w:rPr>
                <w:rFonts w:ascii="Calibri" w:hAnsi="Calibri" w:cs="Calibri"/>
                <w:sz w:val="22"/>
                <w:szCs w:val="22"/>
              </w:rPr>
              <w:t xml:space="preserve">  Minister Geens </w:t>
            </w:r>
            <w:r w:rsidRPr="00037281">
              <w:rPr>
                <w:rFonts w:ascii="Calibri" w:hAnsi="Calibri" w:cs="Calibri"/>
                <w:sz w:val="22"/>
                <w:szCs w:val="22"/>
              </w:rPr>
              <w:t xml:space="preserve"> </w:t>
            </w:r>
            <w:r>
              <w:rPr>
                <w:rFonts w:ascii="Calibri" w:hAnsi="Calibri" w:cs="Calibri"/>
                <w:sz w:val="22"/>
                <w:szCs w:val="22"/>
              </w:rPr>
              <w:br/>
            </w:r>
            <w:r w:rsidRPr="004C7887">
              <w:rPr>
                <w:rFonts w:ascii="Calibri" w:hAnsi="Calibri" w:cs="Calibri"/>
                <w:sz w:val="22"/>
                <w:szCs w:val="22"/>
              </w:rPr>
              <w:t xml:space="preserve">Sieghild Lacoere </w:t>
            </w:r>
          </w:p>
          <w:p w14:paraId="04C8BB6E" w14:textId="77777777" w:rsidR="00B11282" w:rsidRPr="00B03A32" w:rsidRDefault="00606C77" w:rsidP="00B11282">
            <w:pPr>
              <w:rPr>
                <w:rFonts w:ascii="Calibri" w:hAnsi="Calibri" w:cs="Calibri"/>
                <w:sz w:val="22"/>
                <w:szCs w:val="22"/>
              </w:rPr>
            </w:pPr>
            <w:hyperlink r:id="rId9" w:history="1">
              <w:r w:rsidR="00B11282" w:rsidRPr="004C7887">
                <w:rPr>
                  <w:rStyle w:val="Lienhypertexte"/>
                  <w:rFonts w:ascii="Calibri" w:hAnsi="Calibri" w:cs="Calibri"/>
                  <w:sz w:val="22"/>
                  <w:szCs w:val="22"/>
                </w:rPr>
                <w:t>sieghild.lacoere@just.fgov.be</w:t>
              </w:r>
            </w:hyperlink>
            <w:r w:rsidR="00B11282" w:rsidRPr="004C7887">
              <w:rPr>
                <w:rFonts w:ascii="Calibri" w:hAnsi="Calibri" w:cs="Calibri"/>
                <w:sz w:val="22"/>
                <w:szCs w:val="22"/>
              </w:rPr>
              <w:br/>
              <w:t>Tel: +32 475 50 55 50</w:t>
            </w:r>
          </w:p>
          <w:p w14:paraId="23CB1825" w14:textId="77777777" w:rsidR="00B11282" w:rsidRDefault="00B11282" w:rsidP="00B11282">
            <w:pPr>
              <w:tabs>
                <w:tab w:val="left" w:pos="907"/>
              </w:tabs>
              <w:spacing w:line="240" w:lineRule="atLeast"/>
              <w:rPr>
                <w:rFonts w:ascii="Calibri" w:hAnsi="Calibri" w:cs="Calibri"/>
                <w:sz w:val="22"/>
                <w:szCs w:val="22"/>
              </w:rPr>
            </w:pPr>
            <w:r>
              <w:rPr>
                <w:rFonts w:ascii="Calibri" w:hAnsi="Calibri" w:cs="Calibri"/>
                <w:sz w:val="22"/>
                <w:szCs w:val="22"/>
              </w:rPr>
              <w:br/>
            </w:r>
            <w:proofErr w:type="spellStart"/>
            <w:r>
              <w:rPr>
                <w:rFonts w:ascii="Calibri" w:hAnsi="Calibri" w:cs="Calibri"/>
                <w:sz w:val="22"/>
                <w:szCs w:val="22"/>
              </w:rPr>
              <w:t>Woordvoerder</w:t>
            </w:r>
            <w:proofErr w:type="spellEnd"/>
            <w:r>
              <w:rPr>
                <w:rFonts w:ascii="Calibri" w:hAnsi="Calibri" w:cs="Calibri"/>
                <w:sz w:val="22"/>
                <w:szCs w:val="22"/>
              </w:rPr>
              <w:t xml:space="preserve"> Minister Jambon </w:t>
            </w:r>
          </w:p>
          <w:p w14:paraId="416A0B39" w14:textId="77777777" w:rsidR="00B11282" w:rsidRPr="00B11282" w:rsidRDefault="00B11282" w:rsidP="00B11282">
            <w:pPr>
              <w:tabs>
                <w:tab w:val="left" w:pos="907"/>
              </w:tabs>
              <w:spacing w:line="240" w:lineRule="atLeast"/>
              <w:rPr>
                <w:rFonts w:ascii="Calibri" w:hAnsi="Calibri" w:cs="Calibri"/>
                <w:sz w:val="22"/>
                <w:szCs w:val="22"/>
              </w:rPr>
            </w:pPr>
            <w:r w:rsidRPr="00B11282">
              <w:rPr>
                <w:rFonts w:ascii="Calibri" w:hAnsi="Calibri" w:cs="Calibri"/>
                <w:sz w:val="22"/>
                <w:szCs w:val="22"/>
              </w:rPr>
              <w:t xml:space="preserve">Olivier Van Raemdonck </w:t>
            </w:r>
          </w:p>
          <w:p w14:paraId="1C3D6400" w14:textId="77777777" w:rsidR="00B11282" w:rsidRPr="00B11282" w:rsidRDefault="00606C77" w:rsidP="00B11282">
            <w:pPr>
              <w:tabs>
                <w:tab w:val="left" w:pos="907"/>
              </w:tabs>
              <w:spacing w:line="240" w:lineRule="atLeast"/>
              <w:rPr>
                <w:rFonts w:ascii="Calibri" w:hAnsi="Calibri" w:cs="Calibri"/>
                <w:sz w:val="22"/>
                <w:szCs w:val="22"/>
              </w:rPr>
            </w:pPr>
            <w:hyperlink r:id="rId10" w:history="1">
              <w:r w:rsidR="00B11282" w:rsidRPr="00B11282">
                <w:rPr>
                  <w:rStyle w:val="Lienhypertexte"/>
                  <w:rFonts w:ascii="Calibri" w:hAnsi="Calibri" w:cs="Calibri"/>
                  <w:sz w:val="22"/>
                  <w:szCs w:val="22"/>
                </w:rPr>
                <w:t>olivier.vanraemdonck@ibz.fgov.be</w:t>
              </w:r>
            </w:hyperlink>
          </w:p>
          <w:p w14:paraId="7A3202C1" w14:textId="77777777" w:rsidR="00B11282" w:rsidRPr="00B11282" w:rsidRDefault="00B11282" w:rsidP="00B11282">
            <w:pPr>
              <w:tabs>
                <w:tab w:val="left" w:pos="907"/>
              </w:tabs>
              <w:spacing w:line="240" w:lineRule="atLeast"/>
              <w:rPr>
                <w:rFonts w:ascii="Calibri" w:hAnsi="Calibri" w:cs="Calibri"/>
                <w:sz w:val="22"/>
                <w:szCs w:val="22"/>
              </w:rPr>
            </w:pPr>
            <w:r w:rsidRPr="00B11282">
              <w:rPr>
                <w:rFonts w:ascii="Calibri" w:hAnsi="Calibri" w:cs="Calibri"/>
                <w:sz w:val="22"/>
                <w:szCs w:val="22"/>
              </w:rPr>
              <w:t>Tel: +32 470 99 91 01</w:t>
            </w:r>
          </w:p>
          <w:p w14:paraId="6BA08D23" w14:textId="77777777" w:rsidR="00B11282" w:rsidRPr="00B11282" w:rsidRDefault="00B11282" w:rsidP="00B11282">
            <w:pPr>
              <w:tabs>
                <w:tab w:val="left" w:pos="907"/>
              </w:tabs>
              <w:spacing w:line="240" w:lineRule="atLeast"/>
              <w:rPr>
                <w:rFonts w:ascii="Calibri" w:hAnsi="Calibri" w:cs="Calibri"/>
                <w:sz w:val="22"/>
                <w:szCs w:val="22"/>
              </w:rPr>
            </w:pPr>
          </w:p>
          <w:p w14:paraId="09536EA1" w14:textId="77777777" w:rsidR="00B11282" w:rsidRPr="00B11282" w:rsidRDefault="00B11282" w:rsidP="00B11282">
            <w:pPr>
              <w:tabs>
                <w:tab w:val="left" w:pos="907"/>
              </w:tabs>
              <w:spacing w:line="240" w:lineRule="atLeast"/>
              <w:rPr>
                <w:rFonts w:ascii="Calibri" w:hAnsi="Calibri" w:cs="Calibri"/>
                <w:sz w:val="22"/>
                <w:szCs w:val="22"/>
                <w:lang w:val="nl-BE"/>
              </w:rPr>
            </w:pPr>
            <w:r w:rsidRPr="00B11282">
              <w:rPr>
                <w:rFonts w:ascii="Calibri" w:hAnsi="Calibri" w:cs="Calibri"/>
                <w:sz w:val="22"/>
                <w:szCs w:val="22"/>
                <w:lang w:val="nl-BE"/>
              </w:rPr>
              <w:t xml:space="preserve">Woordvoerder Minister Bellot  </w:t>
            </w:r>
          </w:p>
          <w:p w14:paraId="60C7D427" w14:textId="77777777" w:rsidR="00B11282" w:rsidRPr="00B11282" w:rsidRDefault="00B11282" w:rsidP="00B11282">
            <w:pPr>
              <w:tabs>
                <w:tab w:val="left" w:pos="907"/>
              </w:tabs>
              <w:spacing w:line="240" w:lineRule="atLeast"/>
              <w:rPr>
                <w:rFonts w:ascii="Calibri" w:hAnsi="Calibri" w:cs="Calibri"/>
                <w:sz w:val="22"/>
                <w:szCs w:val="22"/>
                <w:lang w:val="nl-BE"/>
              </w:rPr>
            </w:pPr>
            <w:r w:rsidRPr="00B11282">
              <w:rPr>
                <w:rFonts w:ascii="Calibri" w:hAnsi="Calibri" w:cs="Calibri"/>
                <w:sz w:val="22"/>
                <w:szCs w:val="22"/>
                <w:lang w:val="nl-BE"/>
              </w:rPr>
              <w:t xml:space="preserve">Jasper Pillen </w:t>
            </w:r>
          </w:p>
          <w:p w14:paraId="6D22C8D0" w14:textId="77777777" w:rsidR="00B11282" w:rsidRPr="00B11282" w:rsidRDefault="00606C77" w:rsidP="00B11282">
            <w:pPr>
              <w:tabs>
                <w:tab w:val="left" w:pos="907"/>
              </w:tabs>
              <w:spacing w:line="240" w:lineRule="atLeast"/>
              <w:rPr>
                <w:rFonts w:ascii="Calibri" w:hAnsi="Calibri" w:cs="Calibri"/>
                <w:sz w:val="22"/>
                <w:szCs w:val="22"/>
                <w:lang w:val="nl-BE"/>
              </w:rPr>
            </w:pPr>
            <w:hyperlink r:id="rId11" w:history="1">
              <w:r w:rsidR="00B11282" w:rsidRPr="00B11282">
                <w:rPr>
                  <w:rStyle w:val="Lienhypertexte"/>
                  <w:rFonts w:ascii="Calibri" w:hAnsi="Calibri" w:cs="Calibri"/>
                  <w:sz w:val="22"/>
                  <w:szCs w:val="22"/>
                  <w:lang w:val="nl-BE"/>
                </w:rPr>
                <w:t>jasper.pillen@bellot.fed.be</w:t>
              </w:r>
            </w:hyperlink>
          </w:p>
          <w:p w14:paraId="6A7EBBEF" w14:textId="77777777" w:rsidR="00B443F7" w:rsidRPr="00B11282" w:rsidRDefault="00B11282" w:rsidP="00B11282">
            <w:pPr>
              <w:tabs>
                <w:tab w:val="left" w:pos="907"/>
              </w:tabs>
              <w:spacing w:line="240" w:lineRule="atLeast"/>
              <w:rPr>
                <w:lang w:val="nl-BE"/>
              </w:rPr>
            </w:pPr>
            <w:r w:rsidRPr="00B11282">
              <w:rPr>
                <w:rFonts w:ascii="Calibri" w:hAnsi="Calibri" w:cs="Calibri"/>
                <w:sz w:val="22"/>
                <w:szCs w:val="22"/>
                <w:lang w:val="nl-BE"/>
              </w:rPr>
              <w:t>Tel: +32 472 78 89 17</w:t>
            </w:r>
          </w:p>
          <w:p w14:paraId="1AFCC114" w14:textId="77777777" w:rsidR="00B443F7" w:rsidRDefault="00B443F7" w:rsidP="00E10F3B">
            <w:pPr>
              <w:tabs>
                <w:tab w:val="left" w:pos="2268"/>
                <w:tab w:val="left" w:pos="4534"/>
                <w:tab w:val="left" w:pos="7370"/>
              </w:tabs>
              <w:spacing w:line="260" w:lineRule="exact"/>
              <w:ind w:left="720"/>
              <w:jc w:val="both"/>
              <w:rPr>
                <w:rFonts w:ascii="Calibri" w:hAnsi="Calibri" w:cs="Calibri"/>
                <w:sz w:val="22"/>
                <w:lang w:val="nl-BE"/>
              </w:rPr>
            </w:pPr>
          </w:p>
          <w:p w14:paraId="6D87DC67" w14:textId="77777777" w:rsidR="00B443F7" w:rsidRDefault="00B443F7" w:rsidP="00E10F3B">
            <w:pPr>
              <w:tabs>
                <w:tab w:val="left" w:pos="2268"/>
                <w:tab w:val="left" w:pos="4534"/>
                <w:tab w:val="left" w:pos="7370"/>
              </w:tabs>
              <w:spacing w:line="260" w:lineRule="exact"/>
              <w:ind w:left="720"/>
              <w:jc w:val="both"/>
              <w:rPr>
                <w:rFonts w:ascii="Calibri" w:hAnsi="Calibri" w:cs="Calibri"/>
                <w:sz w:val="22"/>
                <w:lang w:val="nl-BE"/>
              </w:rPr>
            </w:pPr>
          </w:p>
          <w:p w14:paraId="101F47D8" w14:textId="77777777" w:rsidR="00B443F7" w:rsidRPr="0015443F" w:rsidRDefault="00B443F7" w:rsidP="00E10F3B">
            <w:pPr>
              <w:rPr>
                <w:rFonts w:asciiTheme="minorHAnsi" w:hAnsiTheme="minorHAnsi" w:cstheme="minorHAnsi"/>
                <w:sz w:val="22"/>
                <w:szCs w:val="22"/>
                <w:lang w:val="nl-BE"/>
              </w:rPr>
            </w:pPr>
          </w:p>
        </w:tc>
      </w:tr>
      <w:tr w:rsidR="00B443F7" w:rsidRPr="00E10F3B" w14:paraId="25FEF211" w14:textId="77777777" w:rsidTr="00B11282">
        <w:trPr>
          <w:gridBefore w:val="1"/>
          <w:wBefore w:w="70" w:type="dxa"/>
          <w:cantSplit/>
          <w:trHeight w:val="354"/>
        </w:trPr>
        <w:tc>
          <w:tcPr>
            <w:tcW w:w="9639" w:type="dxa"/>
            <w:gridSpan w:val="3"/>
          </w:tcPr>
          <w:p w14:paraId="631E8C73" w14:textId="77777777" w:rsidR="00B443F7" w:rsidRDefault="00B443F7" w:rsidP="00E10F3B">
            <w:pPr>
              <w:jc w:val="center"/>
              <w:rPr>
                <w:rFonts w:ascii="Arial" w:hAnsi="Arial"/>
                <w:sz w:val="16"/>
                <w:lang w:val="nl-BE"/>
              </w:rPr>
            </w:pPr>
          </w:p>
        </w:tc>
      </w:tr>
      <w:tr w:rsidR="00B11282" w:rsidRPr="00B11282" w14:paraId="53EA6346" w14:textId="77777777" w:rsidTr="00B11282">
        <w:trPr>
          <w:gridBefore w:val="1"/>
          <w:gridAfter w:val="2"/>
          <w:wBefore w:w="70" w:type="dxa"/>
          <w:wAfter w:w="9479" w:type="dxa"/>
          <w:trHeight w:val="210"/>
        </w:trPr>
        <w:tc>
          <w:tcPr>
            <w:tcW w:w="160" w:type="dxa"/>
          </w:tcPr>
          <w:p w14:paraId="40994B4B" w14:textId="77777777" w:rsidR="00B11282" w:rsidRDefault="00B11282" w:rsidP="00E10F3B">
            <w:pPr>
              <w:jc w:val="right"/>
              <w:rPr>
                <w:rFonts w:ascii="Arial" w:hAnsi="Arial"/>
                <w:sz w:val="16"/>
                <w:lang w:val="nl-BE"/>
              </w:rPr>
            </w:pPr>
          </w:p>
        </w:tc>
      </w:tr>
    </w:tbl>
    <w:p w14:paraId="61EF44E7" w14:textId="77777777" w:rsidR="003A447C" w:rsidRPr="003E3BEC" w:rsidRDefault="003A447C" w:rsidP="00B443F7">
      <w:pPr>
        <w:tabs>
          <w:tab w:val="left" w:pos="907"/>
        </w:tabs>
        <w:spacing w:line="240" w:lineRule="atLeast"/>
        <w:rPr>
          <w:lang w:val="nl-BE"/>
        </w:rPr>
      </w:pPr>
    </w:p>
    <w:sectPr w:rsidR="003A447C" w:rsidRPr="003E3BEC" w:rsidSect="00B443F7">
      <w:headerReference w:type="even" r:id="rId12"/>
      <w:headerReference w:type="default" r:id="rId13"/>
      <w:footerReference w:type="even" r:id="rId14"/>
      <w:footerReference w:type="default" r:id="rId15"/>
      <w:headerReference w:type="first" r:id="rId16"/>
      <w:footerReference w:type="first" r:id="rId17"/>
      <w:pgSz w:w="11906" w:h="16838" w:code="9"/>
      <w:pgMar w:top="822" w:right="1247" w:bottom="1440" w:left="1134" w:header="567" w:footer="72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96B95" w14:textId="77777777" w:rsidR="00E10F3B" w:rsidRDefault="00E10F3B">
      <w:r>
        <w:separator/>
      </w:r>
    </w:p>
  </w:endnote>
  <w:endnote w:type="continuationSeparator" w:id="0">
    <w:p w14:paraId="449174AE" w14:textId="77777777" w:rsidR="00E10F3B" w:rsidRDefault="00E1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21743" w14:textId="77777777" w:rsidR="00E10F3B" w:rsidRDefault="00E10F3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BE42C" w14:textId="77777777" w:rsidR="00E10F3B" w:rsidRDefault="00E10F3B">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BBF69" w14:textId="77777777" w:rsidR="00E10F3B" w:rsidRDefault="00E10F3B">
    <w:pPr>
      <w:pStyle w:val="Pieddepage"/>
    </w:pPr>
    <w:r>
      <w:rPr>
        <w:noProof/>
        <w:sz w:val="16"/>
        <w:lang w:val="fr-FR" w:eastAsia="fr-FR"/>
      </w:rPr>
      <w:drawing>
        <wp:anchor distT="0" distB="0" distL="114300" distR="114300" simplePos="0" relativeHeight="251657728" behindDoc="1" locked="0" layoutInCell="1" allowOverlap="1" wp14:anchorId="73E88287" wp14:editId="39E47565">
          <wp:simplePos x="0" y="0"/>
          <wp:positionH relativeFrom="page">
            <wp:posOffset>17780</wp:posOffset>
          </wp:positionH>
          <wp:positionV relativeFrom="page">
            <wp:posOffset>9780270</wp:posOffset>
          </wp:positionV>
          <wp:extent cx="7560310" cy="898525"/>
          <wp:effectExtent l="0" t="0" r="8890" b="0"/>
          <wp:wrapNone/>
          <wp:docPr id="7" name="Afbeelding 7" descr="Brief_foo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foo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B1647" w14:textId="77777777" w:rsidR="00E10F3B" w:rsidRPr="00061005" w:rsidRDefault="00E10F3B" w:rsidP="003A447C">
    <w:pPr>
      <w:pStyle w:val="Pieddepage"/>
      <w:tabs>
        <w:tab w:val="clear" w:pos="4320"/>
        <w:tab w:val="center" w:pos="2340"/>
      </w:tabs>
      <w:rPr>
        <w:sz w:val="16"/>
      </w:rPr>
    </w:pPr>
    <w:r w:rsidRPr="00061005">
      <w:rPr>
        <w:sz w:val="16"/>
      </w:rPr>
      <w:t>www.just.fgov.be</w:t>
    </w:r>
    <w:r w:rsidRPr="00061005">
      <w:rPr>
        <w:sz w:val="16"/>
      </w:rPr>
      <w:tab/>
    </w:r>
    <w:r w:rsidRPr="00061005">
      <w:rPr>
        <w:rStyle w:val="Numrodepage"/>
        <w:sz w:val="16"/>
      </w:rPr>
      <w:fldChar w:fldCharType="begin"/>
    </w:r>
    <w:r w:rsidRPr="00061005">
      <w:rPr>
        <w:rStyle w:val="Numrodepage"/>
        <w:sz w:val="16"/>
      </w:rPr>
      <w:instrText xml:space="preserve"> PAGE </w:instrText>
    </w:r>
    <w:r w:rsidRPr="00061005">
      <w:rPr>
        <w:rStyle w:val="Numrodepage"/>
        <w:sz w:val="16"/>
      </w:rPr>
      <w:fldChar w:fldCharType="separate"/>
    </w:r>
    <w:r>
      <w:rPr>
        <w:rStyle w:val="Numrodepage"/>
        <w:noProof/>
        <w:sz w:val="16"/>
      </w:rPr>
      <w:t>1</w:t>
    </w:r>
    <w:r w:rsidRPr="00061005">
      <w:rPr>
        <w:rStyle w:val="Numrodepage"/>
        <w:sz w:val="16"/>
      </w:rPr>
      <w:fldChar w:fldCharType="end"/>
    </w:r>
    <w:r w:rsidRPr="00061005">
      <w:rPr>
        <w:rStyle w:val="Numrodepage"/>
        <w:sz w:val="16"/>
      </w:rPr>
      <w:t>/</w:t>
    </w:r>
    <w:r w:rsidRPr="00061005">
      <w:rPr>
        <w:rStyle w:val="Numrodepage"/>
        <w:sz w:val="16"/>
      </w:rPr>
      <w:fldChar w:fldCharType="begin"/>
    </w:r>
    <w:r w:rsidRPr="00061005">
      <w:rPr>
        <w:rStyle w:val="Numrodepage"/>
        <w:sz w:val="16"/>
      </w:rPr>
      <w:instrText xml:space="preserve"> NUMPAGES </w:instrText>
    </w:r>
    <w:r w:rsidRPr="00061005">
      <w:rPr>
        <w:rStyle w:val="Numrodepage"/>
        <w:sz w:val="16"/>
      </w:rPr>
      <w:fldChar w:fldCharType="separate"/>
    </w:r>
    <w:r>
      <w:rPr>
        <w:rStyle w:val="Numrodepage"/>
        <w:noProof/>
        <w:sz w:val="16"/>
      </w:rPr>
      <w:t>1</w:t>
    </w:r>
    <w:r w:rsidRPr="00061005">
      <w:rPr>
        <w:rStyle w:val="Numrodepage"/>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32EE8" w14:textId="77777777" w:rsidR="00E10F3B" w:rsidRDefault="00E10F3B">
      <w:r>
        <w:separator/>
      </w:r>
    </w:p>
  </w:footnote>
  <w:footnote w:type="continuationSeparator" w:id="0">
    <w:p w14:paraId="579B819A" w14:textId="77777777" w:rsidR="00E10F3B" w:rsidRDefault="00E10F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4ACF2" w14:textId="77777777" w:rsidR="00E10F3B" w:rsidRDefault="00E10F3B">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5FDAC" w14:textId="77777777" w:rsidR="00E10F3B" w:rsidRDefault="00E10F3B" w:rsidP="00DB32EA">
    <w:pPr>
      <w:pStyle w:val="En-tte"/>
      <w:tabs>
        <w:tab w:val="clear" w:pos="4320"/>
        <w:tab w:val="clear" w:pos="8640"/>
        <w:tab w:val="left" w:pos="2560"/>
      </w:tabs>
      <w:jc w:val="right"/>
    </w:pPr>
    <w:r>
      <w:rPr>
        <w:noProof/>
        <w:lang w:val="fr-FR" w:eastAsia="fr-FR"/>
      </w:rPr>
      <w:drawing>
        <wp:anchor distT="0" distB="0" distL="114300" distR="114300" simplePos="0" relativeHeight="251662848" behindDoc="1" locked="0" layoutInCell="1" allowOverlap="1" wp14:anchorId="432E57AD" wp14:editId="63E65399">
          <wp:simplePos x="0" y="0"/>
          <wp:positionH relativeFrom="column">
            <wp:posOffset>-729615</wp:posOffset>
          </wp:positionH>
          <wp:positionV relativeFrom="paragraph">
            <wp:posOffset>-350519</wp:posOffset>
          </wp:positionV>
          <wp:extent cx="7554291" cy="1085850"/>
          <wp:effectExtent l="0" t="0" r="8890" b="0"/>
          <wp:wrapNone/>
          <wp:docPr id="17" name="Afbeelding 17" descr="PV2:PV22 - COM:PREPRESS:15_KABINET:1510_Briefhoofden:BEELDEN:1510_Briefhoofd_N_M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V2:PV22 - COM:PREPRESS:15_KABINET:1510_Briefhoofden:BEELDEN:1510_Briefhoofd_N_MIN.tif"/>
                  <pic:cNvPicPr>
                    <a:picLocks noChangeAspect="1" noChangeArrowheads="1"/>
                  </pic:cNvPicPr>
                </pic:nvPicPr>
                <pic:blipFill rotWithShape="1">
                  <a:blip r:embed="rId1">
                    <a:extLst>
                      <a:ext uri="{28A0092B-C50C-407E-A947-70E740481C1C}">
                        <a14:useLocalDpi xmlns:a14="http://schemas.microsoft.com/office/drawing/2010/main" val="0"/>
                      </a:ext>
                    </a:extLst>
                  </a:blip>
                  <a:srcRect b="54582"/>
                  <a:stretch/>
                </pic:blipFill>
                <pic:spPr bwMode="auto">
                  <a:xfrm>
                    <a:off x="0" y="0"/>
                    <a:ext cx="7560310" cy="1086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Brussel, </w:t>
    </w:r>
    <w:r>
      <w:fldChar w:fldCharType="begin"/>
    </w:r>
    <w:r>
      <w:instrText xml:space="preserve"> TIME \@ "d-M-yyyy" </w:instrText>
    </w:r>
    <w:r>
      <w:fldChar w:fldCharType="separate"/>
    </w:r>
    <w:r w:rsidR="00606C77">
      <w:rPr>
        <w:noProof/>
      </w:rPr>
      <w:t>6-7-2017</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AE4ED" w14:textId="77777777" w:rsidR="00E10F3B" w:rsidRDefault="00E10F3B">
    <w:pPr>
      <w:pStyle w:val="En-tte"/>
    </w:pPr>
    <w:r>
      <w:rPr>
        <w:noProof/>
        <w:lang w:val="fr-FR" w:eastAsia="fr-FR"/>
      </w:rPr>
      <w:drawing>
        <wp:anchor distT="0" distB="0" distL="114300" distR="114300" simplePos="0" relativeHeight="251658752" behindDoc="1" locked="0" layoutInCell="1" allowOverlap="1" wp14:anchorId="162206ED" wp14:editId="32706C9E">
          <wp:simplePos x="0" y="0"/>
          <wp:positionH relativeFrom="page">
            <wp:posOffset>0</wp:posOffset>
          </wp:positionH>
          <wp:positionV relativeFrom="page">
            <wp:posOffset>0</wp:posOffset>
          </wp:positionV>
          <wp:extent cx="7556500" cy="1188085"/>
          <wp:effectExtent l="0" t="0" r="12700" b="5715"/>
          <wp:wrapNone/>
          <wp:docPr id="8" name="Afbeelding 8" descr="Briefhoofd_N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hoofd_N_11"/>
                  <pic:cNvPicPr>
                    <a:picLocks noChangeAspect="1" noChangeArrowheads="1"/>
                  </pic:cNvPicPr>
                </pic:nvPicPr>
                <pic:blipFill>
                  <a:blip r:embed="rId1">
                    <a:extLst>
                      <a:ext uri="{28A0092B-C50C-407E-A947-70E740481C1C}">
                        <a14:useLocalDpi xmlns:a14="http://schemas.microsoft.com/office/drawing/2010/main" val="0"/>
                      </a:ext>
                    </a:extLst>
                  </a:blip>
                  <a:srcRect b="54808"/>
                  <a:stretch>
                    <a:fillRect/>
                  </a:stretch>
                </pic:blipFill>
                <pic:spPr bwMode="auto">
                  <a:xfrm>
                    <a:off x="0" y="0"/>
                    <a:ext cx="7556500"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55680" behindDoc="1" locked="1" layoutInCell="1" allowOverlap="1" wp14:anchorId="1E03BDEC" wp14:editId="1099B604">
              <wp:simplePos x="0" y="0"/>
              <wp:positionH relativeFrom="page">
                <wp:posOffset>720090</wp:posOffset>
              </wp:positionH>
              <wp:positionV relativeFrom="page">
                <wp:posOffset>3564255</wp:posOffset>
              </wp:positionV>
              <wp:extent cx="107950" cy="0"/>
              <wp:effectExtent l="8890" t="8255" r="22860" b="2984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6E79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280.65pt" to="65.2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" strokecolor="#6e7976" strokeweight=".25pt">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F7"/>
    <w:rsid w:val="000B1FE5"/>
    <w:rsid w:val="00140258"/>
    <w:rsid w:val="001B3B48"/>
    <w:rsid w:val="00242172"/>
    <w:rsid w:val="00264CCC"/>
    <w:rsid w:val="002F664D"/>
    <w:rsid w:val="002F78D0"/>
    <w:rsid w:val="00381FDB"/>
    <w:rsid w:val="003A447C"/>
    <w:rsid w:val="003E3BEC"/>
    <w:rsid w:val="004E0F7C"/>
    <w:rsid w:val="00606C77"/>
    <w:rsid w:val="006D7809"/>
    <w:rsid w:val="007B0312"/>
    <w:rsid w:val="00891F94"/>
    <w:rsid w:val="009F6424"/>
    <w:rsid w:val="00AF45DE"/>
    <w:rsid w:val="00B11282"/>
    <w:rsid w:val="00B443F7"/>
    <w:rsid w:val="00B9558C"/>
    <w:rsid w:val="00D566CA"/>
    <w:rsid w:val="00D94547"/>
    <w:rsid w:val="00DB32EA"/>
    <w:rsid w:val="00E10F3B"/>
    <w:rsid w:val="00E77793"/>
    <w:rsid w:val="00FA0BE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54D1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3F7"/>
    <w:rPr>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E3BEC"/>
    <w:pPr>
      <w:tabs>
        <w:tab w:val="center" w:pos="4320"/>
        <w:tab w:val="right" w:pos="8640"/>
      </w:tabs>
      <w:spacing w:line="260" w:lineRule="exact"/>
    </w:pPr>
    <w:rPr>
      <w:rFonts w:ascii="Arial" w:hAnsi="Arial"/>
      <w:sz w:val="20"/>
      <w:lang w:val="nl-NL" w:eastAsia="en-US"/>
    </w:rPr>
  </w:style>
  <w:style w:type="paragraph" w:styleId="Pieddepage">
    <w:name w:val="footer"/>
    <w:basedOn w:val="Normal"/>
    <w:semiHidden/>
    <w:rsid w:val="003E3BEC"/>
    <w:pPr>
      <w:tabs>
        <w:tab w:val="center" w:pos="4320"/>
        <w:tab w:val="right" w:pos="8640"/>
      </w:tabs>
      <w:spacing w:line="260" w:lineRule="exact"/>
    </w:pPr>
    <w:rPr>
      <w:rFonts w:ascii="Arial" w:hAnsi="Arial"/>
      <w:sz w:val="20"/>
      <w:lang w:val="nl-NL" w:eastAsia="en-US"/>
    </w:rPr>
  </w:style>
  <w:style w:type="character" w:styleId="Numrodepage">
    <w:name w:val="page number"/>
    <w:basedOn w:val="Policepardfaut"/>
    <w:rsid w:val="003E3BEC"/>
  </w:style>
  <w:style w:type="paragraph" w:styleId="Textedebulles">
    <w:name w:val="Balloon Text"/>
    <w:basedOn w:val="Normal"/>
    <w:semiHidden/>
    <w:rsid w:val="003A447C"/>
    <w:rPr>
      <w:rFonts w:ascii="Tahoma" w:hAnsi="Tahoma" w:cs="Tahoma"/>
      <w:sz w:val="16"/>
      <w:szCs w:val="16"/>
    </w:rPr>
  </w:style>
  <w:style w:type="character" w:styleId="Lienhypertexte">
    <w:name w:val="Hyperlink"/>
    <w:basedOn w:val="Policepardfaut"/>
    <w:uiPriority w:val="99"/>
    <w:rsid w:val="003A447C"/>
    <w:rPr>
      <w:color w:val="0000FF"/>
      <w:u w:val="single"/>
    </w:rPr>
  </w:style>
  <w:style w:type="paragraph" w:styleId="Textebrut">
    <w:name w:val="Plain Text"/>
    <w:basedOn w:val="Normal"/>
    <w:link w:val="TextebrutCar"/>
    <w:uiPriority w:val="99"/>
    <w:unhideWhenUsed/>
    <w:rsid w:val="00E10F3B"/>
    <w:rPr>
      <w:rFonts w:ascii="Calibri" w:eastAsiaTheme="minorHAnsi" w:hAnsi="Calibri" w:cs="Consolas"/>
      <w:sz w:val="22"/>
      <w:szCs w:val="21"/>
      <w:lang w:val="en-GB" w:eastAsia="en-US"/>
    </w:rPr>
  </w:style>
  <w:style w:type="character" w:customStyle="1" w:styleId="TextebrutCar">
    <w:name w:val="Texte brut Car"/>
    <w:basedOn w:val="Policepardfaut"/>
    <w:link w:val="Textebrut"/>
    <w:uiPriority w:val="99"/>
    <w:rsid w:val="00E10F3B"/>
    <w:rPr>
      <w:rFonts w:ascii="Calibri" w:eastAsiaTheme="minorHAnsi" w:hAnsi="Calibri" w:cs="Consolas"/>
      <w:sz w:val="22"/>
      <w:szCs w:val="21"/>
      <w:lang w:val="en-GB" w:eastAsia="en-US"/>
    </w:rPr>
  </w:style>
  <w:style w:type="character" w:styleId="Lienhypertextesuivi">
    <w:name w:val="FollowedHyperlink"/>
    <w:basedOn w:val="Policepardfaut"/>
    <w:rsid w:val="000B1FE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3F7"/>
    <w:rPr>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E3BEC"/>
    <w:pPr>
      <w:tabs>
        <w:tab w:val="center" w:pos="4320"/>
        <w:tab w:val="right" w:pos="8640"/>
      </w:tabs>
      <w:spacing w:line="260" w:lineRule="exact"/>
    </w:pPr>
    <w:rPr>
      <w:rFonts w:ascii="Arial" w:hAnsi="Arial"/>
      <w:sz w:val="20"/>
      <w:lang w:val="nl-NL" w:eastAsia="en-US"/>
    </w:rPr>
  </w:style>
  <w:style w:type="paragraph" w:styleId="Pieddepage">
    <w:name w:val="footer"/>
    <w:basedOn w:val="Normal"/>
    <w:semiHidden/>
    <w:rsid w:val="003E3BEC"/>
    <w:pPr>
      <w:tabs>
        <w:tab w:val="center" w:pos="4320"/>
        <w:tab w:val="right" w:pos="8640"/>
      </w:tabs>
      <w:spacing w:line="260" w:lineRule="exact"/>
    </w:pPr>
    <w:rPr>
      <w:rFonts w:ascii="Arial" w:hAnsi="Arial"/>
      <w:sz w:val="20"/>
      <w:lang w:val="nl-NL" w:eastAsia="en-US"/>
    </w:rPr>
  </w:style>
  <w:style w:type="character" w:styleId="Numrodepage">
    <w:name w:val="page number"/>
    <w:basedOn w:val="Policepardfaut"/>
    <w:rsid w:val="003E3BEC"/>
  </w:style>
  <w:style w:type="paragraph" w:styleId="Textedebulles">
    <w:name w:val="Balloon Text"/>
    <w:basedOn w:val="Normal"/>
    <w:semiHidden/>
    <w:rsid w:val="003A447C"/>
    <w:rPr>
      <w:rFonts w:ascii="Tahoma" w:hAnsi="Tahoma" w:cs="Tahoma"/>
      <w:sz w:val="16"/>
      <w:szCs w:val="16"/>
    </w:rPr>
  </w:style>
  <w:style w:type="character" w:styleId="Lienhypertexte">
    <w:name w:val="Hyperlink"/>
    <w:basedOn w:val="Policepardfaut"/>
    <w:uiPriority w:val="99"/>
    <w:rsid w:val="003A447C"/>
    <w:rPr>
      <w:color w:val="0000FF"/>
      <w:u w:val="single"/>
    </w:rPr>
  </w:style>
  <w:style w:type="paragraph" w:styleId="Textebrut">
    <w:name w:val="Plain Text"/>
    <w:basedOn w:val="Normal"/>
    <w:link w:val="TextebrutCar"/>
    <w:uiPriority w:val="99"/>
    <w:unhideWhenUsed/>
    <w:rsid w:val="00E10F3B"/>
    <w:rPr>
      <w:rFonts w:ascii="Calibri" w:eastAsiaTheme="minorHAnsi" w:hAnsi="Calibri" w:cs="Consolas"/>
      <w:sz w:val="22"/>
      <w:szCs w:val="21"/>
      <w:lang w:val="en-GB" w:eastAsia="en-US"/>
    </w:rPr>
  </w:style>
  <w:style w:type="character" w:customStyle="1" w:styleId="TextebrutCar">
    <w:name w:val="Texte brut Car"/>
    <w:basedOn w:val="Policepardfaut"/>
    <w:link w:val="Textebrut"/>
    <w:uiPriority w:val="99"/>
    <w:rsid w:val="00E10F3B"/>
    <w:rPr>
      <w:rFonts w:ascii="Calibri" w:eastAsiaTheme="minorHAnsi" w:hAnsi="Calibri" w:cs="Consolas"/>
      <w:sz w:val="22"/>
      <w:szCs w:val="21"/>
      <w:lang w:val="en-GB" w:eastAsia="en-US"/>
    </w:rPr>
  </w:style>
  <w:style w:type="character" w:styleId="Lienhypertextesuivi">
    <w:name w:val="FollowedHyperlink"/>
    <w:basedOn w:val="Policepardfaut"/>
    <w:rsid w:val="000B1F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65034">
      <w:bodyDiv w:val="1"/>
      <w:marLeft w:val="0"/>
      <w:marRight w:val="0"/>
      <w:marTop w:val="0"/>
      <w:marBottom w:val="0"/>
      <w:divBdr>
        <w:top w:val="none" w:sz="0" w:space="0" w:color="auto"/>
        <w:left w:val="none" w:sz="0" w:space="0" w:color="auto"/>
        <w:bottom w:val="none" w:sz="0" w:space="0" w:color="auto"/>
        <w:right w:val="none" w:sz="0" w:space="0" w:color="auto"/>
      </w:divBdr>
    </w:div>
    <w:div w:id="736437561">
      <w:bodyDiv w:val="1"/>
      <w:marLeft w:val="0"/>
      <w:marRight w:val="0"/>
      <w:marTop w:val="0"/>
      <w:marBottom w:val="0"/>
      <w:divBdr>
        <w:top w:val="none" w:sz="0" w:space="0" w:color="auto"/>
        <w:left w:val="none" w:sz="0" w:space="0" w:color="auto"/>
        <w:bottom w:val="none" w:sz="0" w:space="0" w:color="auto"/>
        <w:right w:val="none" w:sz="0" w:space="0" w:color="auto"/>
      </w:divBdr>
    </w:div>
    <w:div w:id="1461530989">
      <w:bodyDiv w:val="1"/>
      <w:marLeft w:val="0"/>
      <w:marRight w:val="0"/>
      <w:marTop w:val="0"/>
      <w:marBottom w:val="0"/>
      <w:divBdr>
        <w:top w:val="none" w:sz="0" w:space="0" w:color="auto"/>
        <w:left w:val="none" w:sz="0" w:space="0" w:color="auto"/>
        <w:bottom w:val="none" w:sz="0" w:space="0" w:color="auto"/>
        <w:right w:val="none" w:sz="0" w:space="0" w:color="auto"/>
      </w:divBdr>
    </w:div>
    <w:div w:id="16665888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sper.pillen@bellot.fed.b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verkeersboeten.be" TargetMode="External"/><Relationship Id="rId8" Type="http://schemas.openxmlformats.org/officeDocument/2006/relationships/hyperlink" Target="http://www.trafficfines.be" TargetMode="External"/><Relationship Id="rId9" Type="http://schemas.openxmlformats.org/officeDocument/2006/relationships/hyperlink" Target="mailto:sieghild.lacoere@just.fgov.be" TargetMode="External"/><Relationship Id="rId10" Type="http://schemas.openxmlformats.org/officeDocument/2006/relationships/hyperlink" Target="mailto:olivier.vanraemdonck@ibz.fgov.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3568</Characters>
  <Application>Microsoft Macintosh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vector>
  </TitlesOfParts>
  <Company>FOD Justitie / SPF Justice</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Dedecker Geert</dc:creator>
  <cp:lastModifiedBy>Damien H</cp:lastModifiedBy>
  <cp:revision>6</cp:revision>
  <cp:lastPrinted>2008-12-05T08:30:00Z</cp:lastPrinted>
  <dcterms:created xsi:type="dcterms:W3CDTF">2017-06-30T12:29:00Z</dcterms:created>
  <dcterms:modified xsi:type="dcterms:W3CDTF">2017-07-06T09:56:00Z</dcterms:modified>
</cp:coreProperties>
</file>